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000F" w14:textId="69B4B6A2" w:rsidR="005D5513" w:rsidRPr="001634A5" w:rsidRDefault="005D5513" w:rsidP="005D5513">
      <w:pPr>
        <w:rPr>
          <w:rFonts w:ascii="Arial" w:hAnsi="Arial" w:cs="Arial"/>
          <w:b/>
          <w:sz w:val="36"/>
          <w:szCs w:val="36"/>
        </w:rPr>
      </w:pPr>
      <w:r w:rsidRPr="001634A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286F8" wp14:editId="646C85F0">
                <wp:simplePos x="0" y="0"/>
                <wp:positionH relativeFrom="column">
                  <wp:posOffset>4221480</wp:posOffset>
                </wp:positionH>
                <wp:positionV relativeFrom="paragraph">
                  <wp:posOffset>0</wp:posOffset>
                </wp:positionV>
                <wp:extent cx="2292984" cy="19164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4" cy="1916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6719" w14:textId="28DA9C6B" w:rsidR="00051E81" w:rsidRDefault="00051E8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AF83FE" wp14:editId="1967A049">
                                  <wp:extent cx="1895475" cy="1391920"/>
                                  <wp:effectExtent l="0" t="0" r="9525" b="0"/>
                                  <wp:docPr id="1" name="Picture 1" descr="Comoodle-logo-strapline-symbo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omoodle-logo-strapline-symbol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28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4pt;margin-top:0;width:180.55pt;height:150.9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" stroked="f">
                <v:textbox style="mso-fit-shape-to-text:t">
                  <w:txbxContent>
                    <w:p w14:paraId="574E6719" w14:textId="28DA9C6B" w:rsidR="00051E81" w:rsidRDefault="00051E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AF83FE" wp14:editId="1967A049">
                            <wp:extent cx="1895475" cy="1391920"/>
                            <wp:effectExtent l="0" t="0" r="9525" b="0"/>
                            <wp:docPr id="1" name="Picture 1" descr="Comoodle-logo-strapline-symbo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omoodle-logo-strapline-symbol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1F9A4" w14:textId="3AB5039F" w:rsidR="009D3625" w:rsidRDefault="009D3625" w:rsidP="005D5513">
      <w:pPr>
        <w:rPr>
          <w:rFonts w:ascii="Arial" w:hAnsi="Arial" w:cs="Arial"/>
          <w:b/>
          <w:color w:val="FF6600"/>
          <w:sz w:val="56"/>
          <w:szCs w:val="56"/>
        </w:rPr>
      </w:pPr>
      <w:r>
        <w:rPr>
          <w:rFonts w:ascii="Arial" w:hAnsi="Arial" w:cs="Arial"/>
          <w:b/>
          <w:color w:val="FF6600"/>
          <w:sz w:val="56"/>
          <w:szCs w:val="56"/>
        </w:rPr>
        <w:t>What sort of stuff can I share</w:t>
      </w:r>
      <w:r w:rsidR="00C17B7F">
        <w:rPr>
          <w:rFonts w:ascii="Arial" w:hAnsi="Arial" w:cs="Arial"/>
          <w:b/>
          <w:color w:val="FF6600"/>
          <w:sz w:val="56"/>
          <w:szCs w:val="56"/>
        </w:rPr>
        <w:t xml:space="preserve"> or borrow</w:t>
      </w:r>
      <w:r>
        <w:rPr>
          <w:rFonts w:ascii="Arial" w:hAnsi="Arial" w:cs="Arial"/>
          <w:b/>
          <w:color w:val="FF6600"/>
          <w:sz w:val="56"/>
          <w:szCs w:val="56"/>
        </w:rPr>
        <w:t xml:space="preserve">? </w:t>
      </w:r>
    </w:p>
    <w:p w14:paraId="4797838B" w14:textId="77777777" w:rsidR="009D3625" w:rsidRDefault="009D3625" w:rsidP="005D5513">
      <w:pPr>
        <w:rPr>
          <w:rFonts w:ascii="Arial" w:hAnsi="Arial" w:cs="Arial"/>
          <w:b/>
          <w:color w:val="FF6600"/>
          <w:sz w:val="56"/>
          <w:szCs w:val="56"/>
        </w:rPr>
      </w:pPr>
    </w:p>
    <w:p w14:paraId="5DAEBB4F" w14:textId="77777777" w:rsidR="001634A5" w:rsidRPr="001634A5" w:rsidRDefault="001634A5">
      <w:pPr>
        <w:rPr>
          <w:rFonts w:ascii="Arial" w:hAnsi="Arial" w:cs="Arial"/>
        </w:rPr>
      </w:pPr>
    </w:p>
    <w:p w14:paraId="169D7ED3" w14:textId="09A06B1B" w:rsidR="005D5513" w:rsidRDefault="009D36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Pretty much anythi</w:t>
      </w:r>
      <w:r w:rsidR="00C17B7F">
        <w:rPr>
          <w:rFonts w:ascii="Arial" w:hAnsi="Arial" w:cs="Arial"/>
          <w:b/>
          <w:sz w:val="28"/>
          <w:szCs w:val="28"/>
        </w:rPr>
        <w:t>ng!  If it’s something you have</w:t>
      </w:r>
      <w:r>
        <w:rPr>
          <w:rFonts w:ascii="Arial" w:hAnsi="Arial" w:cs="Arial"/>
          <w:b/>
          <w:sz w:val="28"/>
          <w:szCs w:val="28"/>
        </w:rPr>
        <w:t xml:space="preserve"> that might be useful to someone else, you can share it</w:t>
      </w:r>
      <w:r w:rsidR="00C17B7F">
        <w:rPr>
          <w:rFonts w:ascii="Arial" w:hAnsi="Arial" w:cs="Arial"/>
          <w:b/>
          <w:sz w:val="28"/>
          <w:szCs w:val="28"/>
        </w:rPr>
        <w:t>, or ask for it if it’s something you need</w:t>
      </w:r>
      <w:r>
        <w:rPr>
          <w:rFonts w:ascii="Arial" w:hAnsi="Arial" w:cs="Arial"/>
          <w:b/>
          <w:sz w:val="28"/>
          <w:szCs w:val="28"/>
        </w:rPr>
        <w:t>.</w:t>
      </w:r>
    </w:p>
    <w:p w14:paraId="5AAAF6D1" w14:textId="6BCB89FD" w:rsidR="009D3625" w:rsidRDefault="009D3625">
      <w:pPr>
        <w:rPr>
          <w:rFonts w:ascii="Arial" w:hAnsi="Arial" w:cs="Arial"/>
          <w:b/>
          <w:sz w:val="28"/>
          <w:szCs w:val="28"/>
        </w:rPr>
      </w:pPr>
    </w:p>
    <w:p w14:paraId="7A79957C" w14:textId="08F7AF1A" w:rsidR="009D3625" w:rsidRPr="004827C2" w:rsidRDefault="009D3625">
      <w:pPr>
        <w:rPr>
          <w:rFonts w:ascii="Arial" w:hAnsi="Arial" w:cs="Arial"/>
          <w:b/>
          <w:sz w:val="24"/>
          <w:szCs w:val="24"/>
        </w:rPr>
      </w:pPr>
      <w:r w:rsidRPr="004827C2">
        <w:rPr>
          <w:rFonts w:ascii="Arial" w:hAnsi="Arial" w:cs="Arial"/>
          <w:b/>
          <w:sz w:val="24"/>
          <w:szCs w:val="24"/>
        </w:rPr>
        <w:t xml:space="preserve">When we look at the sorts of things that have been shared elsewhere – we can see that the </w:t>
      </w:r>
      <w:r w:rsidR="00C17B7F">
        <w:rPr>
          <w:rFonts w:ascii="Arial" w:hAnsi="Arial" w:cs="Arial"/>
          <w:b/>
          <w:sz w:val="24"/>
          <w:szCs w:val="24"/>
        </w:rPr>
        <w:t>offers</w:t>
      </w:r>
      <w:r w:rsidRPr="004827C2">
        <w:rPr>
          <w:rFonts w:ascii="Arial" w:hAnsi="Arial" w:cs="Arial"/>
          <w:b/>
          <w:sz w:val="24"/>
          <w:szCs w:val="24"/>
        </w:rPr>
        <w:t xml:space="preserve"> are fantastically varied!  </w:t>
      </w:r>
    </w:p>
    <w:p w14:paraId="4A80743A" w14:textId="41CD833C" w:rsidR="009D3625" w:rsidRDefault="009D3625">
      <w:pPr>
        <w:rPr>
          <w:rFonts w:ascii="Arial" w:hAnsi="Arial" w:cs="Arial"/>
          <w:b/>
          <w:sz w:val="24"/>
          <w:szCs w:val="24"/>
        </w:rPr>
      </w:pPr>
    </w:p>
    <w:p w14:paraId="04307994" w14:textId="7B01968D" w:rsidR="002553F8" w:rsidRPr="004827C2" w:rsidRDefault="002553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examples of what has been shared/lent elsewhere are…</w:t>
      </w:r>
    </w:p>
    <w:p w14:paraId="74E094AD" w14:textId="77777777" w:rsidR="002553F8" w:rsidRDefault="002553F8">
      <w:pPr>
        <w:rPr>
          <w:rFonts w:ascii="Arial" w:hAnsi="Arial" w:cs="Arial"/>
          <w:b/>
          <w:color w:val="00B050"/>
          <w:sz w:val="32"/>
          <w:szCs w:val="32"/>
        </w:rPr>
      </w:pPr>
    </w:p>
    <w:p w14:paraId="4CFF7B3A" w14:textId="39E72E1B" w:rsidR="009D3625" w:rsidRPr="002553F8" w:rsidRDefault="004827C2">
      <w:pPr>
        <w:rPr>
          <w:rFonts w:ascii="Arial" w:hAnsi="Arial" w:cs="Arial"/>
          <w:b/>
          <w:color w:val="00B050"/>
          <w:sz w:val="32"/>
          <w:szCs w:val="32"/>
        </w:rPr>
      </w:pPr>
      <w:r w:rsidRPr="002553F8">
        <w:rPr>
          <w:rFonts w:ascii="Arial" w:hAnsi="Arial" w:cs="Arial"/>
          <w:b/>
          <w:color w:val="00B050"/>
          <w:sz w:val="32"/>
          <w:szCs w:val="32"/>
        </w:rPr>
        <w:t>Stuff</w:t>
      </w:r>
      <w:r w:rsidR="009D3625" w:rsidRPr="002553F8">
        <w:rPr>
          <w:rFonts w:ascii="Arial" w:hAnsi="Arial" w:cs="Arial"/>
          <w:b/>
          <w:color w:val="00B050"/>
          <w:sz w:val="32"/>
          <w:szCs w:val="32"/>
        </w:rPr>
        <w:t xml:space="preserve">: </w:t>
      </w:r>
    </w:p>
    <w:p w14:paraId="7D49E147" w14:textId="4CE93035" w:rsidR="009D3625" w:rsidRPr="004827C2" w:rsidRDefault="00C17B7F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 and fitness equipment: </w:t>
      </w:r>
      <w:r w:rsidR="009D3625" w:rsidRPr="004827C2">
        <w:rPr>
          <w:rFonts w:ascii="Arial" w:hAnsi="Arial" w:cs="Arial"/>
          <w:sz w:val="24"/>
          <w:szCs w:val="24"/>
        </w:rPr>
        <w:t xml:space="preserve">table tennis table, badminton sets, yoga mats, rowing machine, bikes, </w:t>
      </w:r>
      <w:r w:rsidR="002553F8">
        <w:rPr>
          <w:rFonts w:ascii="Arial" w:hAnsi="Arial" w:cs="Arial"/>
          <w:sz w:val="24"/>
          <w:szCs w:val="24"/>
        </w:rPr>
        <w:t>balls, bats, basketball/netball nets, football goal, team bibs</w:t>
      </w:r>
      <w:r>
        <w:rPr>
          <w:rFonts w:ascii="Arial" w:hAnsi="Arial" w:cs="Arial"/>
          <w:sz w:val="24"/>
          <w:szCs w:val="24"/>
        </w:rPr>
        <w:t>, gyms…</w:t>
      </w:r>
    </w:p>
    <w:p w14:paraId="0D760F03" w14:textId="33488C1E" w:rsidR="009D3625" w:rsidRPr="004827C2" w:rsidRDefault="009D3625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>Outdoor games: croquet, cricket, tennis, bik</w:t>
      </w:r>
      <w:r w:rsidR="004827C2" w:rsidRPr="004827C2">
        <w:rPr>
          <w:rFonts w:ascii="Arial" w:hAnsi="Arial" w:cs="Arial"/>
          <w:sz w:val="24"/>
          <w:szCs w:val="24"/>
        </w:rPr>
        <w:t xml:space="preserve">es, canoes, </w:t>
      </w:r>
      <w:r w:rsidR="002553F8">
        <w:rPr>
          <w:rFonts w:ascii="Arial" w:hAnsi="Arial" w:cs="Arial"/>
          <w:sz w:val="24"/>
          <w:szCs w:val="24"/>
        </w:rPr>
        <w:t xml:space="preserve">beanbags, hoops, parachutes, </w:t>
      </w:r>
      <w:r w:rsidR="004827C2" w:rsidRPr="004827C2">
        <w:rPr>
          <w:rFonts w:ascii="Arial" w:hAnsi="Arial" w:cs="Arial"/>
          <w:sz w:val="24"/>
          <w:szCs w:val="24"/>
        </w:rPr>
        <w:t>even a dragon boat!</w:t>
      </w:r>
    </w:p>
    <w:p w14:paraId="00604333" w14:textId="1DB49626" w:rsidR="009D3625" w:rsidRPr="004827C2" w:rsidRDefault="009D3625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>Office equipment: tables, chairs, printers, overhead projectors, power cables, flip charts, projector screens</w:t>
      </w:r>
      <w:r w:rsidR="004827C2" w:rsidRPr="004827C2">
        <w:rPr>
          <w:rFonts w:ascii="Arial" w:hAnsi="Arial" w:cs="Arial"/>
          <w:sz w:val="24"/>
          <w:szCs w:val="24"/>
        </w:rPr>
        <w:t>, pop-up banners…</w:t>
      </w:r>
    </w:p>
    <w:p w14:paraId="1C6CE185" w14:textId="705404D6" w:rsidR="009D3625" w:rsidRPr="004827C2" w:rsidRDefault="009D3625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 xml:space="preserve">Gardening: spades, forks, shovels, wheelbarrows, </w:t>
      </w:r>
      <w:proofErr w:type="spellStart"/>
      <w:r w:rsidRPr="004827C2">
        <w:rPr>
          <w:rFonts w:ascii="Arial" w:hAnsi="Arial" w:cs="Arial"/>
          <w:sz w:val="24"/>
          <w:szCs w:val="24"/>
        </w:rPr>
        <w:t>trugs</w:t>
      </w:r>
      <w:proofErr w:type="spellEnd"/>
      <w:r w:rsidRPr="004827C2">
        <w:rPr>
          <w:rFonts w:ascii="Arial" w:hAnsi="Arial" w:cs="Arial"/>
          <w:sz w:val="24"/>
          <w:szCs w:val="24"/>
        </w:rPr>
        <w:t>, hoses, garden furniture, hammocks</w:t>
      </w:r>
      <w:r w:rsidR="004827C2" w:rsidRPr="004827C2">
        <w:rPr>
          <w:rFonts w:ascii="Arial" w:hAnsi="Arial" w:cs="Arial"/>
          <w:sz w:val="24"/>
          <w:szCs w:val="24"/>
        </w:rPr>
        <w:t>, lawn mower, hedge trimmer, plant pots</w:t>
      </w:r>
    </w:p>
    <w:p w14:paraId="569BFE8A" w14:textId="5E7F8A1E" w:rsidR="009D3625" w:rsidRPr="004827C2" w:rsidRDefault="009D3625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 xml:space="preserve">Craft: everything from pots of paint to easels, pottery wheels, cameras and </w:t>
      </w:r>
    </w:p>
    <w:p w14:paraId="5DE2823B" w14:textId="4255F5DE" w:rsidR="009D3625" w:rsidRPr="004827C2" w:rsidRDefault="009D3625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 xml:space="preserve">Kitchen equipment: soup kettles, urns, crockery and cutlery, </w:t>
      </w:r>
      <w:proofErr w:type="spellStart"/>
      <w:r w:rsidRPr="004827C2">
        <w:rPr>
          <w:rFonts w:ascii="Arial" w:hAnsi="Arial" w:cs="Arial"/>
          <w:sz w:val="24"/>
          <w:szCs w:val="24"/>
        </w:rPr>
        <w:t>bain-maries</w:t>
      </w:r>
      <w:proofErr w:type="spellEnd"/>
      <w:r w:rsidRPr="004827C2">
        <w:rPr>
          <w:rFonts w:ascii="Arial" w:hAnsi="Arial" w:cs="Arial"/>
          <w:sz w:val="24"/>
          <w:szCs w:val="24"/>
        </w:rPr>
        <w:t>, hostess trollies, serving dishes and pots and pans</w:t>
      </w:r>
    </w:p>
    <w:p w14:paraId="76C60EA0" w14:textId="4D0C0E86" w:rsidR="009D3625" w:rsidRPr="004827C2" w:rsidRDefault="009D3625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 xml:space="preserve">Household furniture: sofas, tables, </w:t>
      </w:r>
      <w:r w:rsidR="004827C2" w:rsidRPr="004827C2">
        <w:rPr>
          <w:rFonts w:ascii="Arial" w:hAnsi="Arial" w:cs="Arial"/>
          <w:sz w:val="24"/>
          <w:szCs w:val="24"/>
        </w:rPr>
        <w:t>chairs, desks</w:t>
      </w:r>
    </w:p>
    <w:p w14:paraId="0A42E806" w14:textId="6414C526" w:rsidR="004827C2" w:rsidRDefault="004827C2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827C2">
        <w:rPr>
          <w:rFonts w:ascii="Arial" w:hAnsi="Arial" w:cs="Arial"/>
          <w:sz w:val="24"/>
          <w:szCs w:val="24"/>
        </w:rPr>
        <w:t xml:space="preserve">Events equipment: marquees, bouncy castles, folding tables and chairs, bunting, face painting supplies, safety signs, high-vis vests, </w:t>
      </w:r>
      <w:proofErr w:type="spellStart"/>
      <w:r w:rsidRPr="004827C2">
        <w:rPr>
          <w:rFonts w:ascii="Arial" w:hAnsi="Arial" w:cs="Arial"/>
          <w:sz w:val="24"/>
          <w:szCs w:val="24"/>
        </w:rPr>
        <w:t>walkie</w:t>
      </w:r>
      <w:proofErr w:type="spellEnd"/>
      <w:r w:rsidRPr="004827C2">
        <w:rPr>
          <w:rFonts w:ascii="Arial" w:hAnsi="Arial" w:cs="Arial"/>
          <w:sz w:val="24"/>
          <w:szCs w:val="24"/>
        </w:rPr>
        <w:t xml:space="preserve"> talkies, sound systems, portable stages, lighting equipment, </w:t>
      </w:r>
      <w:r>
        <w:rPr>
          <w:rFonts w:ascii="Arial" w:hAnsi="Arial" w:cs="Arial"/>
          <w:sz w:val="24"/>
          <w:szCs w:val="24"/>
        </w:rPr>
        <w:t xml:space="preserve">outdoor heaters, </w:t>
      </w:r>
      <w:r w:rsidRPr="004827C2">
        <w:rPr>
          <w:rFonts w:ascii="Arial" w:hAnsi="Arial" w:cs="Arial"/>
          <w:sz w:val="24"/>
          <w:szCs w:val="24"/>
        </w:rPr>
        <w:t>tombola…</w:t>
      </w:r>
    </w:p>
    <w:p w14:paraId="13EACBAE" w14:textId="645DFC36" w:rsidR="004827C2" w:rsidRDefault="004827C2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Seasonal: Santa suit, Santa’s sleigh, Santa hats, Easter Bunny costume, fairy wings, inflatable snowman, snow shovels, beach chairs, beach umbrellas…</w:t>
      </w:r>
    </w:p>
    <w:p w14:paraId="04A18D0C" w14:textId="2B9B169A" w:rsidR="004827C2" w:rsidRDefault="004827C2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Transportation: mini-bus, man-with-a-van, car and driver, wheelchairs, walking aids</w:t>
      </w:r>
    </w:p>
    <w:p w14:paraId="77BED334" w14:textId="557D484B" w:rsidR="004827C2" w:rsidRDefault="004827C2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and construction: </w:t>
      </w:r>
      <w:r w:rsidR="002553F8">
        <w:rPr>
          <w:rFonts w:ascii="Arial" w:hAnsi="Arial" w:cs="Arial"/>
          <w:sz w:val="24"/>
          <w:szCs w:val="24"/>
        </w:rPr>
        <w:t>portable generators, wheelbarrows, DIY tools, cement mixers…</w:t>
      </w:r>
    </w:p>
    <w:p w14:paraId="62EED51C" w14:textId="1D3A5A34" w:rsidR="004827C2" w:rsidRDefault="004827C2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and electrical equipment</w:t>
      </w:r>
      <w:r w:rsidR="002553F8">
        <w:rPr>
          <w:rFonts w:ascii="Arial" w:hAnsi="Arial" w:cs="Arial"/>
          <w:sz w:val="24"/>
          <w:szCs w:val="24"/>
        </w:rPr>
        <w:t>: laptops, iPads, portable overhead projectors, extension leads, fan heaters, fans and coolers, film projectors, music systems</w:t>
      </w:r>
    </w:p>
    <w:p w14:paraId="297C3BEF" w14:textId="62A33D54" w:rsidR="002553F8" w:rsidRDefault="002553F8" w:rsidP="004827C2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Music, books and DVDs</w:t>
      </w:r>
    </w:p>
    <w:p w14:paraId="2F470A8D" w14:textId="377FA18F" w:rsidR="002553F8" w:rsidRDefault="002553F8" w:rsidP="002553F8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equipment: wheelchairs, mobile ramps, portable loop systems</w:t>
      </w:r>
    </w:p>
    <w:p w14:paraId="3665CC82" w14:textId="77777777" w:rsidR="002553F8" w:rsidRPr="002553F8" w:rsidRDefault="002553F8" w:rsidP="002553F8">
      <w:pPr>
        <w:pStyle w:val="ListParagraph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1B16AD32" w14:textId="77777777" w:rsidR="002553F8" w:rsidRDefault="002553F8">
      <w:pPr>
        <w:rPr>
          <w:rFonts w:ascii="Arial" w:hAnsi="Arial" w:cs="Arial"/>
          <w:b/>
          <w:sz w:val="24"/>
          <w:szCs w:val="24"/>
        </w:rPr>
      </w:pPr>
    </w:p>
    <w:p w14:paraId="49A5BAFA" w14:textId="77777777" w:rsidR="002553F8" w:rsidRDefault="002553F8">
      <w:pPr>
        <w:rPr>
          <w:rFonts w:ascii="Arial" w:hAnsi="Arial" w:cs="Arial"/>
          <w:b/>
          <w:sz w:val="24"/>
          <w:szCs w:val="24"/>
        </w:rPr>
      </w:pPr>
    </w:p>
    <w:p w14:paraId="3B181A3A" w14:textId="2D8104E6" w:rsidR="002553F8" w:rsidRPr="002553F8" w:rsidRDefault="002553F8" w:rsidP="00051E81">
      <w:pPr>
        <w:spacing w:before="120"/>
        <w:rPr>
          <w:rFonts w:ascii="Arial" w:hAnsi="Arial" w:cs="Arial"/>
          <w:b/>
          <w:color w:val="FF6600"/>
          <w:sz w:val="32"/>
          <w:szCs w:val="32"/>
        </w:rPr>
      </w:pPr>
      <w:r w:rsidRPr="002553F8">
        <w:rPr>
          <w:rFonts w:ascii="Arial" w:hAnsi="Arial" w:cs="Arial"/>
          <w:b/>
          <w:color w:val="FF6600"/>
          <w:sz w:val="32"/>
          <w:szCs w:val="32"/>
        </w:rPr>
        <w:t>Space</w:t>
      </w:r>
      <w:r w:rsidR="009D3625" w:rsidRPr="002553F8">
        <w:rPr>
          <w:rFonts w:ascii="Arial" w:hAnsi="Arial" w:cs="Arial"/>
          <w:b/>
          <w:color w:val="FF6600"/>
          <w:sz w:val="32"/>
          <w:szCs w:val="32"/>
        </w:rPr>
        <w:t>:</w:t>
      </w:r>
    </w:p>
    <w:p w14:paraId="02BF1A0C" w14:textId="76F85026" w:rsidR="009D3625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rooms – anything from 2-200 people</w:t>
      </w:r>
    </w:p>
    <w:p w14:paraId="2F27B439" w14:textId="45A30677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desk space</w:t>
      </w:r>
    </w:p>
    <w:p w14:paraId="1A3BF007" w14:textId="3ACD1955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Office/desk space</w:t>
      </w:r>
    </w:p>
    <w:p w14:paraId="0CC7ADCB" w14:textId="61F2C459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Counselling/therapy space</w:t>
      </w:r>
    </w:p>
    <w:p w14:paraId="396378C7" w14:textId="6B726D34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halls</w:t>
      </w:r>
    </w:p>
    <w:p w14:paraId="1FD45303" w14:textId="11DC1B2D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Tenants halls</w:t>
      </w:r>
    </w:p>
    <w:p w14:paraId="440B4339" w14:textId="1AE37F4A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pitches</w:t>
      </w:r>
      <w:r w:rsidR="00C17B7F">
        <w:rPr>
          <w:rFonts w:ascii="Arial" w:hAnsi="Arial" w:cs="Arial"/>
          <w:sz w:val="24"/>
          <w:szCs w:val="24"/>
        </w:rPr>
        <w:t xml:space="preserve"> – indoor or outdoor</w:t>
      </w:r>
    </w:p>
    <w:p w14:paraId="6E934ABD" w14:textId="29DAFFF0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Gardens and outdoor spaces</w:t>
      </w:r>
    </w:p>
    <w:p w14:paraId="3D9BD4B6" w14:textId="2497090C" w:rsidR="002553F8" w:rsidRPr="00C17B7F" w:rsidRDefault="002553F8" w:rsidP="00077D64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 w:rsidRPr="00C17B7F">
        <w:rPr>
          <w:rFonts w:ascii="Arial" w:hAnsi="Arial" w:cs="Arial"/>
          <w:sz w:val="24"/>
          <w:szCs w:val="24"/>
        </w:rPr>
        <w:t>art studios</w:t>
      </w:r>
      <w:r w:rsidR="00C17B7F" w:rsidRPr="00C17B7F">
        <w:rPr>
          <w:rFonts w:ascii="Arial" w:hAnsi="Arial" w:cs="Arial"/>
          <w:sz w:val="24"/>
          <w:szCs w:val="24"/>
        </w:rPr>
        <w:t xml:space="preserve"> and </w:t>
      </w:r>
      <w:r w:rsidRPr="00C17B7F">
        <w:rPr>
          <w:rFonts w:ascii="Arial" w:hAnsi="Arial" w:cs="Arial"/>
          <w:sz w:val="24"/>
          <w:szCs w:val="24"/>
        </w:rPr>
        <w:t>exhibition space</w:t>
      </w:r>
    </w:p>
    <w:p w14:paraId="5142D44F" w14:textId="7BAA11A7" w:rsidR="00C17B7F" w:rsidRPr="00C17B7F" w:rsidRDefault="00C17B7F" w:rsidP="00077D64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space</w:t>
      </w:r>
    </w:p>
    <w:p w14:paraId="2E34B123" w14:textId="1DA958F4" w:rsidR="002553F8" w:rsidRDefault="002553F8" w:rsidP="00051E8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646C3" w14:textId="7DA206EB" w:rsidR="002553F8" w:rsidRPr="00C17B7F" w:rsidRDefault="002553F8" w:rsidP="00051E81">
      <w:pPr>
        <w:spacing w:before="120"/>
        <w:rPr>
          <w:rFonts w:ascii="Arial" w:hAnsi="Arial" w:cs="Arial"/>
          <w:b/>
          <w:color w:val="FF0000"/>
          <w:sz w:val="32"/>
          <w:szCs w:val="32"/>
        </w:rPr>
      </w:pPr>
      <w:r w:rsidRPr="00C17B7F">
        <w:rPr>
          <w:rFonts w:ascii="Arial" w:hAnsi="Arial" w:cs="Arial"/>
          <w:b/>
          <w:color w:val="FF0000"/>
          <w:sz w:val="32"/>
          <w:szCs w:val="32"/>
        </w:rPr>
        <w:t>Skills</w:t>
      </w:r>
    </w:p>
    <w:p w14:paraId="3D6568F8" w14:textId="203297E0" w:rsidR="002553F8" w:rsidRPr="002553F8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skilled trades – bricklayers, painters and decorators</w:t>
      </w:r>
    </w:p>
    <w:p w14:paraId="4FF92C4A" w14:textId="646BD494" w:rsidR="002553F8" w:rsidRPr="00051E81" w:rsidRDefault="002553F8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Educational: teachers, teaching support, </w:t>
      </w:r>
      <w:r w:rsidR="00051E81">
        <w:rPr>
          <w:rFonts w:ascii="Arial" w:hAnsi="Arial" w:cs="Arial"/>
          <w:sz w:val="24"/>
          <w:szCs w:val="24"/>
        </w:rPr>
        <w:t>coaching</w:t>
      </w:r>
      <w:r w:rsidR="00C17B7F">
        <w:rPr>
          <w:rFonts w:ascii="Arial" w:hAnsi="Arial" w:cs="Arial"/>
          <w:sz w:val="24"/>
          <w:szCs w:val="24"/>
        </w:rPr>
        <w:t>, crafts and life skills</w:t>
      </w:r>
    </w:p>
    <w:p w14:paraId="7B4C4DDD" w14:textId="2EDB5BB0" w:rsidR="00051E81" w:rsidRPr="00051E81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Languages; interpreting, translation, BSL, Makaton</w:t>
      </w:r>
    </w:p>
    <w:p w14:paraId="30594123" w14:textId="460D63AE" w:rsidR="00051E81" w:rsidRPr="00051E81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Financial: financial planning, fundraising, bid writing, bucket-rattling (street or event collections), finance management</w:t>
      </w:r>
    </w:p>
    <w:p w14:paraId="0AB5EA46" w14:textId="451E966A" w:rsidR="00051E81" w:rsidRPr="00051E81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Legal: family law, contract law, surveyors, HR…</w:t>
      </w:r>
    </w:p>
    <w:p w14:paraId="417D3F5E" w14:textId="5B529D45" w:rsidR="00051E81" w:rsidRPr="00051E81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care: care workers, social workers, system navigators</w:t>
      </w:r>
    </w:p>
    <w:p w14:paraId="0B6852C9" w14:textId="58C269AD" w:rsidR="00051E81" w:rsidRPr="00051E81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IT/Social Media: Facebook/twitter/Instagram expertise, website development and updates, app development…</w:t>
      </w:r>
    </w:p>
    <w:p w14:paraId="355CF1AF" w14:textId="4CB896F3" w:rsidR="00051E81" w:rsidRPr="00051E81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Driving: man-with-a-van, car and driver, escort to appointments</w:t>
      </w:r>
    </w:p>
    <w:p w14:paraId="6083CF3A" w14:textId="3689492F" w:rsidR="00051E81" w:rsidRPr="00C17B7F" w:rsidRDefault="00051E81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Catering: chef/cook, barista, </w:t>
      </w:r>
      <w:r w:rsidR="00C17B7F">
        <w:rPr>
          <w:rFonts w:ascii="Arial" w:hAnsi="Arial" w:cs="Arial"/>
          <w:sz w:val="24"/>
          <w:szCs w:val="24"/>
        </w:rPr>
        <w:t>cake decorator, food health &amp; hygiene training</w:t>
      </w:r>
    </w:p>
    <w:p w14:paraId="4BC95588" w14:textId="2A196E2F" w:rsidR="00C17B7F" w:rsidRPr="00C17B7F" w:rsidRDefault="00C17B7F" w:rsidP="00051E81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fitness: sports or fitness coach, life skills coach, first aid training</w:t>
      </w:r>
    </w:p>
    <w:p w14:paraId="257685AE" w14:textId="036933C5" w:rsidR="00C17B7F" w:rsidRPr="00C17B7F" w:rsidRDefault="00C17B7F" w:rsidP="00B530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 w:rsidRPr="00C17B7F">
        <w:rPr>
          <w:rFonts w:ascii="Arial" w:hAnsi="Arial" w:cs="Arial"/>
          <w:sz w:val="24"/>
          <w:szCs w:val="24"/>
        </w:rPr>
        <w:t xml:space="preserve">Management and organisation: trustee, project management, facilities management, coordinator, administrator, policy development, HR, </w:t>
      </w:r>
      <w:r>
        <w:rPr>
          <w:rFonts w:ascii="Arial" w:hAnsi="Arial" w:cs="Arial"/>
          <w:sz w:val="24"/>
          <w:szCs w:val="24"/>
        </w:rPr>
        <w:t>finance or legal skills</w:t>
      </w:r>
    </w:p>
    <w:p w14:paraId="377125F8" w14:textId="02C6F375" w:rsidR="00C17B7F" w:rsidRPr="00C17B7F" w:rsidRDefault="00C17B7F" w:rsidP="00B53082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 w:rsidRPr="00C17B7F">
        <w:rPr>
          <w:rFonts w:ascii="Arial" w:hAnsi="Arial" w:cs="Arial"/>
          <w:sz w:val="24"/>
          <w:szCs w:val="24"/>
        </w:rPr>
        <w:t xml:space="preserve">Community work: research, interviewing, befriending, home visiting, </w:t>
      </w:r>
    </w:p>
    <w:p w14:paraId="66F5EC56" w14:textId="6E1D1776" w:rsidR="00C17B7F" w:rsidRDefault="00C17B7F" w:rsidP="00C17B7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Events: Marshalling and stewarding, risk assessments, first aider</w:t>
      </w:r>
    </w:p>
    <w:p w14:paraId="455C7589" w14:textId="7D8F3E3C" w:rsidR="00C17B7F" w:rsidRDefault="00C17B7F" w:rsidP="00C17B7F">
      <w:pPr>
        <w:spacing w:before="120"/>
        <w:rPr>
          <w:rFonts w:ascii="Arial" w:hAnsi="Arial" w:cs="Arial"/>
          <w:b/>
          <w:sz w:val="24"/>
          <w:szCs w:val="24"/>
        </w:rPr>
      </w:pPr>
    </w:p>
    <w:p w14:paraId="084054A0" w14:textId="77777777" w:rsidR="005E426D" w:rsidRDefault="00C17B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 get </w:t>
      </w:r>
      <w:proofErr w:type="spellStart"/>
      <w:r>
        <w:rPr>
          <w:rFonts w:ascii="Arial" w:hAnsi="Arial" w:cs="Arial"/>
          <w:b/>
          <w:sz w:val="28"/>
          <w:szCs w:val="28"/>
        </w:rPr>
        <w:t>Comoodling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="00B01926">
        <w:rPr>
          <w:rFonts w:ascii="Arial" w:hAnsi="Arial" w:cs="Arial"/>
          <w:b/>
          <w:sz w:val="28"/>
          <w:szCs w:val="28"/>
        </w:rPr>
        <w:t>t</w:t>
      </w:r>
      <w:r w:rsidR="00B01926" w:rsidRPr="00B01926">
        <w:rPr>
          <w:rFonts w:ascii="Arial" w:hAnsi="Arial" w:cs="Arial"/>
          <w:b/>
          <w:sz w:val="28"/>
          <w:szCs w:val="28"/>
        </w:rPr>
        <w:t xml:space="preserve">he Comoodle H&amp;F home page is now live </w:t>
      </w:r>
    </w:p>
    <w:p w14:paraId="109BD0BD" w14:textId="77777777" w:rsidR="005E426D" w:rsidRDefault="005E426D">
      <w:pPr>
        <w:rPr>
          <w:rFonts w:ascii="Arial" w:hAnsi="Arial" w:cs="Arial"/>
          <w:b/>
          <w:sz w:val="28"/>
          <w:szCs w:val="28"/>
        </w:rPr>
      </w:pPr>
    </w:p>
    <w:p w14:paraId="63145080" w14:textId="7A963832" w:rsidR="001634A5" w:rsidRPr="001634A5" w:rsidRDefault="00B01926">
      <w:pPr>
        <w:rPr>
          <w:rFonts w:ascii="Arial" w:hAnsi="Arial" w:cs="Arial"/>
          <w:b/>
          <w:sz w:val="28"/>
          <w:szCs w:val="28"/>
        </w:rPr>
      </w:pPr>
      <w:hyperlink r:id="rId9" w:history="1">
        <w:r w:rsidRPr="00B01926">
          <w:rPr>
            <w:rStyle w:val="Hyperlink"/>
            <w:rFonts w:ascii="Arial" w:hAnsi="Arial" w:cs="Arial"/>
            <w:b/>
            <w:sz w:val="28"/>
            <w:szCs w:val="28"/>
          </w:rPr>
          <w:t>https://www.comoodle.com/h&amp;f</w:t>
        </w:r>
      </w:hyperlink>
      <w:r>
        <w:rPr>
          <w:rFonts w:ascii="Arial" w:hAnsi="Arial" w:cs="Arial"/>
          <w:b/>
          <w:sz w:val="28"/>
          <w:szCs w:val="28"/>
        </w:rPr>
        <w:t xml:space="preserve">  or</w:t>
      </w:r>
      <w:r w:rsidR="005E426D">
        <w:rPr>
          <w:rFonts w:ascii="Arial" w:hAnsi="Arial" w:cs="Arial"/>
          <w:b/>
          <w:sz w:val="28"/>
          <w:szCs w:val="28"/>
        </w:rPr>
        <w:t xml:space="preserve"> </w:t>
      </w:r>
      <w:r w:rsidR="00C17B7F">
        <w:rPr>
          <w:rFonts w:ascii="Arial" w:hAnsi="Arial" w:cs="Arial"/>
          <w:b/>
          <w:sz w:val="28"/>
          <w:szCs w:val="28"/>
        </w:rPr>
        <w:t>contact</w:t>
      </w:r>
      <w:r w:rsidR="001634A5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5E426D">
        <w:fldChar w:fldCharType="begin"/>
      </w:r>
      <w:r w:rsidR="005E426D">
        <w:instrText xml:space="preserve"> HYPERLINK "mailto:comoodle@sobus.org.uk" </w:instrText>
      </w:r>
      <w:r w:rsidR="005E426D">
        <w:fldChar w:fldCharType="separate"/>
      </w:r>
      <w:r w:rsidR="001634A5" w:rsidRPr="001634A5">
        <w:rPr>
          <w:rStyle w:val="Hyperlink"/>
          <w:rFonts w:ascii="Arial" w:hAnsi="Arial" w:cs="Arial"/>
          <w:b/>
          <w:color w:val="FF6600"/>
          <w:sz w:val="28"/>
          <w:szCs w:val="28"/>
        </w:rPr>
        <w:t>comoodle@sobus.org.uk</w:t>
      </w:r>
      <w:r w:rsidR="005E426D">
        <w:rPr>
          <w:rStyle w:val="Hyperlink"/>
          <w:rFonts w:ascii="Arial" w:hAnsi="Arial" w:cs="Arial"/>
          <w:b/>
          <w:color w:val="FF6600"/>
          <w:sz w:val="28"/>
          <w:szCs w:val="28"/>
        </w:rPr>
        <w:fldChar w:fldCharType="end"/>
      </w:r>
      <w:r w:rsidR="001634A5" w:rsidRPr="001634A5">
        <w:rPr>
          <w:rFonts w:ascii="Arial" w:hAnsi="Arial" w:cs="Arial"/>
          <w:b/>
          <w:color w:val="FF6600"/>
          <w:sz w:val="28"/>
          <w:szCs w:val="28"/>
        </w:rPr>
        <w:t xml:space="preserve"> </w:t>
      </w:r>
    </w:p>
    <w:sectPr w:rsidR="001634A5" w:rsidRPr="001634A5" w:rsidSect="005D551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C30"/>
    <w:multiLevelType w:val="hybridMultilevel"/>
    <w:tmpl w:val="94B2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238C5"/>
    <w:multiLevelType w:val="hybridMultilevel"/>
    <w:tmpl w:val="40AA15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E45665"/>
    <w:multiLevelType w:val="multilevel"/>
    <w:tmpl w:val="56B0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17"/>
    <w:rsid w:val="00051E81"/>
    <w:rsid w:val="000F3B70"/>
    <w:rsid w:val="001634A5"/>
    <w:rsid w:val="002553F8"/>
    <w:rsid w:val="00365C04"/>
    <w:rsid w:val="00417DE1"/>
    <w:rsid w:val="004827C2"/>
    <w:rsid w:val="005D5513"/>
    <w:rsid w:val="005E426D"/>
    <w:rsid w:val="00653ACB"/>
    <w:rsid w:val="00703317"/>
    <w:rsid w:val="00863680"/>
    <w:rsid w:val="0092428C"/>
    <w:rsid w:val="009820F9"/>
    <w:rsid w:val="00983588"/>
    <w:rsid w:val="009D3625"/>
    <w:rsid w:val="00A9409E"/>
    <w:rsid w:val="00B01926"/>
    <w:rsid w:val="00B12085"/>
    <w:rsid w:val="00B75A04"/>
    <w:rsid w:val="00C17B7F"/>
    <w:rsid w:val="00C20C0C"/>
    <w:rsid w:val="00D10FA5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68C2"/>
  <w15:chartTrackingRefBased/>
  <w15:docId w15:val="{F9D6F082-1836-415E-AE27-9873528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C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3946.DB1F4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3946.DB1F42E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oodle.com/h&amp;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Spiller</dc:creator>
  <cp:keywords/>
  <dc:description/>
  <cp:lastModifiedBy>Lorraine Mason</cp:lastModifiedBy>
  <cp:revision>2</cp:revision>
  <dcterms:created xsi:type="dcterms:W3CDTF">2019-09-11T09:41:00Z</dcterms:created>
  <dcterms:modified xsi:type="dcterms:W3CDTF">2019-09-11T09:41:00Z</dcterms:modified>
</cp:coreProperties>
</file>